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A9" w:rsidRPr="00BA07B9" w:rsidRDefault="00BA07B9" w:rsidP="00BA07B9">
      <w:pPr>
        <w:pStyle w:val="NoSpacing"/>
        <w:jc w:val="center"/>
        <w:rPr>
          <w:sz w:val="32"/>
        </w:rPr>
      </w:pPr>
      <w:bookmarkStart w:id="0" w:name="_GoBack"/>
      <w:bookmarkEnd w:id="0"/>
      <w:r w:rsidRPr="00BA07B9">
        <w:rPr>
          <w:sz w:val="32"/>
        </w:rPr>
        <w:t>Functions of the Skeletal System Study Guide</w:t>
      </w:r>
    </w:p>
    <w:p w:rsidR="00BA07B9" w:rsidRDefault="00BA07B9" w:rsidP="00BA07B9">
      <w:pPr>
        <w:pStyle w:val="NoSpacing"/>
        <w:jc w:val="center"/>
        <w:rPr>
          <w:sz w:val="32"/>
        </w:rPr>
      </w:pPr>
      <w:r w:rsidRPr="00BA07B9">
        <w:rPr>
          <w:sz w:val="32"/>
        </w:rPr>
        <w:t>Skeletal System</w:t>
      </w:r>
    </w:p>
    <w:p w:rsidR="00BA07B9" w:rsidRDefault="00BA07B9" w:rsidP="00BA07B9">
      <w:pPr>
        <w:pStyle w:val="NoSpacing"/>
        <w:rPr>
          <w:sz w:val="24"/>
        </w:rPr>
      </w:pPr>
    </w:p>
    <w:tbl>
      <w:tblPr>
        <w:tblStyle w:val="TableGrid"/>
        <w:tblW w:w="9666" w:type="dxa"/>
        <w:tblLook w:val="04A0" w:firstRow="1" w:lastRow="0" w:firstColumn="1" w:lastColumn="0" w:noHBand="0" w:noVBand="1"/>
      </w:tblPr>
      <w:tblGrid>
        <w:gridCol w:w="3222"/>
        <w:gridCol w:w="3222"/>
        <w:gridCol w:w="3222"/>
      </w:tblGrid>
      <w:tr w:rsidR="00BA07B9" w:rsidRPr="00BA07B9" w:rsidTr="00BA07B9">
        <w:trPr>
          <w:trHeight w:val="570"/>
        </w:trPr>
        <w:tc>
          <w:tcPr>
            <w:tcW w:w="3222" w:type="dxa"/>
          </w:tcPr>
          <w:p w:rsidR="00BA07B9" w:rsidRPr="00BA07B9" w:rsidRDefault="00BA07B9" w:rsidP="00BA07B9">
            <w:pPr>
              <w:pStyle w:val="NoSpacing"/>
              <w:jc w:val="center"/>
              <w:rPr>
                <w:sz w:val="28"/>
              </w:rPr>
            </w:pPr>
            <w:r w:rsidRPr="00BA07B9">
              <w:rPr>
                <w:sz w:val="28"/>
              </w:rPr>
              <w:t>Function</w:t>
            </w:r>
          </w:p>
        </w:tc>
        <w:tc>
          <w:tcPr>
            <w:tcW w:w="3222" w:type="dxa"/>
          </w:tcPr>
          <w:p w:rsidR="00BA07B9" w:rsidRPr="00BA07B9" w:rsidRDefault="00BA07B9" w:rsidP="00BA07B9">
            <w:pPr>
              <w:pStyle w:val="NoSpacing"/>
              <w:jc w:val="center"/>
              <w:rPr>
                <w:sz w:val="28"/>
              </w:rPr>
            </w:pPr>
            <w:r w:rsidRPr="00BA07B9">
              <w:rPr>
                <w:sz w:val="28"/>
              </w:rPr>
              <w:t>Description</w:t>
            </w:r>
          </w:p>
        </w:tc>
        <w:tc>
          <w:tcPr>
            <w:tcW w:w="3222" w:type="dxa"/>
          </w:tcPr>
          <w:p w:rsidR="00BA07B9" w:rsidRPr="00BA07B9" w:rsidRDefault="00BA07B9" w:rsidP="00BA07B9">
            <w:pPr>
              <w:pStyle w:val="NoSpacing"/>
              <w:jc w:val="center"/>
              <w:rPr>
                <w:sz w:val="28"/>
              </w:rPr>
            </w:pPr>
            <w:r w:rsidRPr="00BA07B9">
              <w:rPr>
                <w:sz w:val="28"/>
              </w:rPr>
              <w:t>Picture</w:t>
            </w:r>
          </w:p>
        </w:tc>
      </w:tr>
      <w:tr w:rsidR="00BA07B9" w:rsidTr="00BA07B9">
        <w:trPr>
          <w:trHeight w:val="1414"/>
        </w:trPr>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r>
      <w:tr w:rsidR="00BA07B9" w:rsidTr="00BA07B9">
        <w:trPr>
          <w:trHeight w:val="1414"/>
        </w:trPr>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r>
      <w:tr w:rsidR="00BA07B9" w:rsidTr="00BA07B9">
        <w:trPr>
          <w:trHeight w:val="1414"/>
        </w:trPr>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r>
      <w:tr w:rsidR="00BA07B9" w:rsidTr="00BA07B9">
        <w:trPr>
          <w:trHeight w:val="1489"/>
        </w:trPr>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r>
      <w:tr w:rsidR="00BA07B9" w:rsidTr="00BA07B9">
        <w:trPr>
          <w:trHeight w:val="1414"/>
        </w:trPr>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c>
          <w:tcPr>
            <w:tcW w:w="3222" w:type="dxa"/>
          </w:tcPr>
          <w:p w:rsidR="00BA07B9" w:rsidRDefault="00BA07B9" w:rsidP="00BA07B9">
            <w:pPr>
              <w:pStyle w:val="NoSpacing"/>
              <w:rPr>
                <w:sz w:val="24"/>
              </w:rPr>
            </w:pPr>
          </w:p>
        </w:tc>
      </w:tr>
    </w:tbl>
    <w:p w:rsidR="00BA07B9" w:rsidRDefault="00BA07B9" w:rsidP="00BA07B9">
      <w:pPr>
        <w:pStyle w:val="NoSpacing"/>
        <w:rPr>
          <w:sz w:val="24"/>
        </w:rPr>
      </w:pPr>
    </w:p>
    <w:p w:rsidR="00BA07B9" w:rsidRDefault="00BA07B9" w:rsidP="00BA07B9">
      <w:pPr>
        <w:pStyle w:val="NoSpacing"/>
        <w:rPr>
          <w:sz w:val="24"/>
        </w:rPr>
      </w:pPr>
      <w:r>
        <w:rPr>
          <w:sz w:val="24"/>
        </w:rPr>
        <w:t>Which function of the skeletal system do you think is most important and why?</w:t>
      </w:r>
    </w:p>
    <w:p w:rsidR="00BA07B9" w:rsidRDefault="00BA07B9" w:rsidP="00BA07B9">
      <w:pPr>
        <w:pStyle w:val="NoSpacing"/>
        <w:rPr>
          <w:sz w:val="24"/>
        </w:rPr>
      </w:pPr>
    </w:p>
    <w:p w:rsidR="00BA07B9" w:rsidRDefault="00BA07B9" w:rsidP="00BA07B9">
      <w:pPr>
        <w:pStyle w:val="NoSpacing"/>
        <w:rPr>
          <w:sz w:val="24"/>
        </w:rPr>
      </w:pPr>
    </w:p>
    <w:p w:rsidR="00BA07B9" w:rsidRDefault="00BA07B9" w:rsidP="00BA07B9">
      <w:pPr>
        <w:pStyle w:val="NoSpacing"/>
        <w:rPr>
          <w:sz w:val="24"/>
        </w:rPr>
      </w:pPr>
    </w:p>
    <w:p w:rsidR="00BA07B9" w:rsidRDefault="00BA07B9" w:rsidP="00BA07B9">
      <w:pPr>
        <w:pStyle w:val="NoSpacing"/>
        <w:rPr>
          <w:sz w:val="24"/>
        </w:rPr>
      </w:pPr>
    </w:p>
    <w:p w:rsidR="00BA07B9" w:rsidRDefault="00BA07B9" w:rsidP="00BA07B9">
      <w:pPr>
        <w:pStyle w:val="NoSpacing"/>
        <w:rPr>
          <w:sz w:val="24"/>
        </w:rPr>
      </w:pPr>
    </w:p>
    <w:p w:rsidR="00BA07B9" w:rsidRDefault="00BA07B9" w:rsidP="00BA07B9">
      <w:pPr>
        <w:pStyle w:val="NoSpacing"/>
        <w:rPr>
          <w:sz w:val="24"/>
        </w:rPr>
      </w:pPr>
    </w:p>
    <w:p w:rsidR="00BA07B9" w:rsidRPr="00BA07B9" w:rsidRDefault="00BA07B9" w:rsidP="00BA07B9">
      <w:pPr>
        <w:pStyle w:val="NoSpacing"/>
        <w:rPr>
          <w:sz w:val="24"/>
        </w:rPr>
      </w:pPr>
      <w:r>
        <w:rPr>
          <w:sz w:val="24"/>
        </w:rPr>
        <w:t>Osteogenesis Imperfecta is a genetic bone disorder in which bones are weak and fragile.  Which function of the skeletal system does this most relate to and what would the effect on the person be if they were diagnosed with this disorder?</w:t>
      </w:r>
    </w:p>
    <w:sectPr w:rsidR="00BA07B9" w:rsidRPr="00BA07B9" w:rsidSect="00BA07B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64F0F"/>
    <w:multiLevelType w:val="hybridMultilevel"/>
    <w:tmpl w:val="D5D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B9"/>
    <w:rsid w:val="001F7DE9"/>
    <w:rsid w:val="00567276"/>
    <w:rsid w:val="00AF2260"/>
    <w:rsid w:val="00BA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7B9"/>
    <w:pPr>
      <w:spacing w:after="0" w:line="240" w:lineRule="auto"/>
    </w:pPr>
  </w:style>
  <w:style w:type="table" w:styleId="TableGrid">
    <w:name w:val="Table Grid"/>
    <w:basedOn w:val="TableNormal"/>
    <w:uiPriority w:val="59"/>
    <w:rsid w:val="00BA0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7B9"/>
    <w:pPr>
      <w:spacing w:after="0" w:line="240" w:lineRule="auto"/>
    </w:pPr>
  </w:style>
  <w:style w:type="table" w:styleId="TableGrid">
    <w:name w:val="Table Grid"/>
    <w:basedOn w:val="TableNormal"/>
    <w:uiPriority w:val="59"/>
    <w:rsid w:val="00BA0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Keeka Zamora</dc:creator>
  <cp:lastModifiedBy>Katryn Gonzales</cp:lastModifiedBy>
  <cp:revision>2</cp:revision>
  <dcterms:created xsi:type="dcterms:W3CDTF">2012-09-10T21:42:00Z</dcterms:created>
  <dcterms:modified xsi:type="dcterms:W3CDTF">2012-09-10T21:42:00Z</dcterms:modified>
</cp:coreProperties>
</file>